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CB" w:rsidRPr="00A667CB" w:rsidRDefault="00A667CB" w:rsidP="00A667CB">
      <w:pPr>
        <w:ind w:firstLine="709"/>
        <w:jc w:val="center"/>
        <w:rPr>
          <w:b/>
          <w:i/>
          <w:color w:val="FF0000"/>
          <w:sz w:val="36"/>
          <w:szCs w:val="36"/>
        </w:rPr>
      </w:pPr>
      <w:r w:rsidRPr="00A667CB">
        <w:rPr>
          <w:b/>
          <w:i/>
          <w:color w:val="FF0000"/>
          <w:sz w:val="36"/>
          <w:szCs w:val="36"/>
        </w:rPr>
        <w:t>Критерії готовності дитини до навчання</w:t>
      </w:r>
    </w:p>
    <w:p w:rsidR="00A667CB" w:rsidRDefault="00A667CB" w:rsidP="00A667CB">
      <w:pPr>
        <w:ind w:firstLine="709"/>
        <w:jc w:val="both"/>
      </w:pPr>
    </w:p>
    <w:p w:rsidR="00083E01" w:rsidRDefault="00083E01" w:rsidP="00A667CB">
      <w:pPr>
        <w:ind w:firstLine="709"/>
        <w:jc w:val="both"/>
      </w:pPr>
      <w:r>
        <w:t>Взагалі, «готовність до школи» - це не окремі вміння та знання, а їх сукупність. Очевидно, що чим більше батьки займалися з дитиною до школи, тим вища ймовірність того, що з уважністю і старанністю у першокласника буде все в порядку. Однак не менш важливий темперамент дитини та її соціальний розвиток. Психологи розробили критерії, за якими можна оцінити готовність дитини до навчання: мова йде про інтелектуальну, емоційну і соціальну зрілість.</w:t>
      </w:r>
    </w:p>
    <w:p w:rsidR="00083E01" w:rsidRDefault="00083E01" w:rsidP="00A667CB">
      <w:pPr>
        <w:ind w:firstLine="709"/>
        <w:jc w:val="both"/>
      </w:pPr>
    </w:p>
    <w:p w:rsidR="00A667CB" w:rsidRDefault="00083E01" w:rsidP="00A667CB">
      <w:pPr>
        <w:ind w:firstLine="709"/>
        <w:jc w:val="both"/>
      </w:pPr>
      <w:r w:rsidRPr="00A667CB">
        <w:rPr>
          <w:b/>
          <w:i/>
          <w:color w:val="FF0000"/>
        </w:rPr>
        <w:t>Інтелектуальна зрілість</w:t>
      </w:r>
      <w:r>
        <w:t xml:space="preserve"> визначається здатністю концентрувати увагу і вловлювати </w:t>
      </w:r>
      <w:r w:rsidR="00A667CB">
        <w:t>зв’язок</w:t>
      </w:r>
      <w:r>
        <w:t xml:space="preserve"> між явищами. </w:t>
      </w:r>
    </w:p>
    <w:p w:rsidR="00083E01" w:rsidRPr="00A667CB" w:rsidRDefault="00083E01" w:rsidP="00A667CB">
      <w:pPr>
        <w:ind w:firstLine="709"/>
        <w:jc w:val="both"/>
        <w:rPr>
          <w:i/>
        </w:rPr>
      </w:pPr>
      <w:r w:rsidRPr="00A667CB">
        <w:rPr>
          <w:i/>
        </w:rPr>
        <w:t>Підготовлена до школи дитина повинна:</w:t>
      </w:r>
    </w:p>
    <w:p w:rsidR="00083E01" w:rsidRDefault="00083E01" w:rsidP="00A667CB">
      <w:pPr>
        <w:ind w:firstLine="709"/>
        <w:jc w:val="both"/>
      </w:pPr>
      <w:r>
        <w:t xml:space="preserve">  - володіти основними поняттями орієнтації в просторі: розуміти і розрізняти, де правий/лівий і верх/низ, що таке великий/малий, що позначають прийменники в/із, на/під і т.д.); </w:t>
      </w:r>
    </w:p>
    <w:p w:rsidR="00083E01" w:rsidRDefault="00083E01" w:rsidP="00A667CB">
      <w:pPr>
        <w:ind w:firstLine="709"/>
        <w:jc w:val="both"/>
      </w:pPr>
      <w:r>
        <w:t>- розрізняти великі і малі літери;</w:t>
      </w:r>
    </w:p>
    <w:p w:rsidR="00083E01" w:rsidRDefault="00083E01" w:rsidP="00A667CB">
      <w:pPr>
        <w:ind w:firstLine="709"/>
        <w:jc w:val="both"/>
      </w:pPr>
      <w:r>
        <w:t xml:space="preserve"> - вміти класифікувати предмети і речі, визначати їх у групи. Наприклад, чітко відрізняти стілець від столу, шафи і ліжка й при цьому знати, що все це - меблі. При цьому дитина повинна розуміти, для чого саме служить той чи інший предмет: стілець - щоб сидіти, стіл - щоб їсти, а ліжко - щоб спати;</w:t>
      </w:r>
    </w:p>
    <w:p w:rsidR="00083E01" w:rsidRDefault="00083E01" w:rsidP="00A667CB">
      <w:pPr>
        <w:ind w:firstLine="709"/>
        <w:jc w:val="both"/>
      </w:pPr>
      <w:r>
        <w:t xml:space="preserve">  - ідентифікувати схожі і несхожі форми (тобто відрізняти кола від квадратів, а пряму лінію від хвилястої);</w:t>
      </w:r>
    </w:p>
    <w:p w:rsidR="00083E01" w:rsidRDefault="00083E01" w:rsidP="00A667CB">
      <w:pPr>
        <w:ind w:firstLine="709"/>
        <w:jc w:val="both"/>
      </w:pPr>
      <w:r>
        <w:t xml:space="preserve">  - утримувати в </w:t>
      </w:r>
      <w:proofErr w:type="spellStart"/>
      <w:r>
        <w:t>пам´яті</w:t>
      </w:r>
      <w:proofErr w:type="spellEnd"/>
      <w:r>
        <w:t xml:space="preserve"> й виконувати, як мінімум, три вказівки. Наприклад: одягни тапки, вмийся, </w:t>
      </w:r>
      <w:proofErr w:type="spellStart"/>
      <w:r>
        <w:t>почисть</w:t>
      </w:r>
      <w:proofErr w:type="spellEnd"/>
      <w:r>
        <w:t xml:space="preserve"> зуби, витри рушником, а потім принеси мені рушник;</w:t>
      </w:r>
    </w:p>
    <w:p w:rsidR="00083E01" w:rsidRDefault="00083E01" w:rsidP="00A667CB">
      <w:pPr>
        <w:ind w:firstLine="709"/>
        <w:jc w:val="both"/>
      </w:pPr>
      <w:r>
        <w:t xml:space="preserve">  - рахувати без помилок до десяти;</w:t>
      </w:r>
    </w:p>
    <w:p w:rsidR="00083E01" w:rsidRDefault="00083E01" w:rsidP="00A667CB">
      <w:pPr>
        <w:ind w:firstLine="709"/>
        <w:jc w:val="both"/>
      </w:pPr>
      <w:r>
        <w:t xml:space="preserve">  - розмовляти виразно і </w:t>
      </w:r>
      <w:proofErr w:type="spellStart"/>
      <w:r>
        <w:t>зв´язно</w:t>
      </w:r>
      <w:proofErr w:type="spellEnd"/>
      <w:r>
        <w:t>.</w:t>
      </w:r>
    </w:p>
    <w:p w:rsidR="00083E01" w:rsidRDefault="00083E01" w:rsidP="00A667CB">
      <w:pPr>
        <w:ind w:firstLine="709"/>
        <w:jc w:val="both"/>
      </w:pPr>
    </w:p>
    <w:p w:rsidR="00083E01" w:rsidRDefault="00083E01" w:rsidP="00A667CB">
      <w:pPr>
        <w:ind w:firstLine="709"/>
        <w:jc w:val="both"/>
      </w:pPr>
      <w:r w:rsidRPr="00A667CB">
        <w:rPr>
          <w:b/>
          <w:i/>
          <w:color w:val="FF0000"/>
        </w:rPr>
        <w:t xml:space="preserve"> Емоційна зрілість</w:t>
      </w:r>
      <w:r>
        <w:t xml:space="preserve"> у дошкільників визначається старанністю і терплячістю. Щоправда, мало хто з батьків може похвалитися такою поведінкою свого чада. Втім, з психологічної точки зору, непосидючість - абсолютно нормальна риса маленької дитини. Як правило, малюкам дуже важко направити свою невгамовну енергію в мирне русло. Ще одна важлива риса, яка свідчить, що дитина готова до навчання - вміння вислухати співрозмовника, не перебиваючи. Зазвичай, батькам під силу взяти під контроль балакучість власного малюка. Достатньо постійно нагадувати всезнайці про те, що при діалогах дуже важливо прислухатися до свого співрозмовника.</w:t>
      </w:r>
    </w:p>
    <w:p w:rsidR="00083E01" w:rsidRDefault="00083E01" w:rsidP="00A667CB">
      <w:pPr>
        <w:ind w:firstLine="709"/>
        <w:jc w:val="both"/>
      </w:pPr>
    </w:p>
    <w:p w:rsidR="00083E01" w:rsidRDefault="00083E01" w:rsidP="00A667CB">
      <w:pPr>
        <w:ind w:firstLine="709"/>
        <w:jc w:val="both"/>
      </w:pPr>
      <w:r w:rsidRPr="00A667CB">
        <w:rPr>
          <w:b/>
          <w:i/>
          <w:color w:val="FF0000"/>
        </w:rPr>
        <w:t>Соціальна зрілість</w:t>
      </w:r>
      <w:r>
        <w:t xml:space="preserve"> малюків майже стовідсотково залежить від того, наскільки комунікабельні самі батьки. Якщо </w:t>
      </w:r>
      <w:r w:rsidR="00A667CB">
        <w:t>сім’я</w:t>
      </w:r>
      <w:r>
        <w:t xml:space="preserve"> дружна і товариська, багато подорожує і ходить у гості, то і в їхньої дитини не повинно бути ніяких проблем з комунікацією.</w:t>
      </w:r>
    </w:p>
    <w:p w:rsidR="00083E01" w:rsidRDefault="00083E01" w:rsidP="00A667CB">
      <w:pPr>
        <w:ind w:firstLine="709"/>
        <w:jc w:val="both"/>
      </w:pPr>
      <w:r>
        <w:lastRenderedPageBreak/>
        <w:t xml:space="preserve"> Підготовлена до школи дитина без проблем знайомиться з однолітками і знаходить спільну мову з дорослими, а на вулиці не боїться відійти від мами або тата. Крім того, повідомлення про сімейний подорожі вона сприймає із захопленням і практично безболісно перебудовується зі звичайного ритму життя в «похідний». Якщо у майбутнього першокласника є хобі - це ще одне свідчення особистості, яка починає формуватися. Адже захопленість та інтерес в тій чи іншій сфері - яскравий показник того, що дитина вже може визначати, що їй подобається, і пояснити, чому.</w:t>
      </w:r>
    </w:p>
    <w:p w:rsidR="00083E01" w:rsidRDefault="00083E01" w:rsidP="00A667CB">
      <w:pPr>
        <w:ind w:firstLine="709"/>
        <w:jc w:val="both"/>
      </w:pPr>
      <w:r>
        <w:t xml:space="preserve"> Одним із найяскравіших показників самостійності </w:t>
      </w:r>
      <w:r w:rsidR="00A667CB">
        <w:t>дитини</w:t>
      </w:r>
      <w:r>
        <w:t xml:space="preserve"> вважається вміння одягатися і взуватися без сторонньої допомоги. Вищий пілотаж - при цьому «знаходити спільну мову» з ґудзиками, блискавками і шнурками.</w:t>
      </w:r>
    </w:p>
    <w:p w:rsidR="00A667CB" w:rsidRDefault="00A667CB" w:rsidP="00A667CB">
      <w:pPr>
        <w:ind w:firstLine="709"/>
        <w:jc w:val="both"/>
      </w:pPr>
    </w:p>
    <w:p w:rsidR="00083E01" w:rsidRDefault="00083E01" w:rsidP="00A667CB">
      <w:pPr>
        <w:ind w:firstLine="709"/>
        <w:jc w:val="both"/>
      </w:pPr>
      <w:r>
        <w:t xml:space="preserve"> А взагалі, як кажуть психологи, дітей, які відповідають усім параметрам зрілості перед вступом до школи, практично немає. У 6-7 років дитина ще дуже легко відволікається на різні подразники, будь то рух сусіда за партою або літаюча муха в класі. Різкі зміни в сприйнятті дитиною інформації відбуваються в 9-10-річному віці, саме тоді школярі вже можуть працювати довго й зосереджено.</w:t>
      </w:r>
    </w:p>
    <w:p w:rsidR="00083E01" w:rsidRDefault="00083E01" w:rsidP="00A667CB">
      <w:pPr>
        <w:ind w:firstLine="709"/>
        <w:jc w:val="both"/>
      </w:pPr>
    </w:p>
    <w:sectPr w:rsidR="00083E01" w:rsidSect="00A667CB">
      <w:pgSz w:w="11906" w:h="16838"/>
      <w:pgMar w:top="1134" w:right="1274" w:bottom="851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3E01"/>
    <w:rsid w:val="00083E01"/>
    <w:rsid w:val="001068DF"/>
    <w:rsid w:val="00382720"/>
    <w:rsid w:val="00456340"/>
    <w:rsid w:val="00756274"/>
    <w:rsid w:val="007824CA"/>
    <w:rsid w:val="008A1A50"/>
    <w:rsid w:val="009D1AD8"/>
    <w:rsid w:val="00A667CB"/>
    <w:rsid w:val="00BC33AE"/>
    <w:rsid w:val="00F571B7"/>
    <w:rsid w:val="00FF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2013-02-24T16:34:00Z</dcterms:created>
  <dcterms:modified xsi:type="dcterms:W3CDTF">2013-02-28T20:08:00Z</dcterms:modified>
</cp:coreProperties>
</file>